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13"/>
        <w:tblW w:w="10790" w:type="dxa"/>
        <w:tblLook w:val="04A0" w:firstRow="1" w:lastRow="0" w:firstColumn="1" w:lastColumn="0" w:noHBand="0" w:noVBand="1"/>
      </w:tblPr>
      <w:tblGrid>
        <w:gridCol w:w="2150"/>
        <w:gridCol w:w="434"/>
        <w:gridCol w:w="4864"/>
        <w:gridCol w:w="524"/>
        <w:gridCol w:w="457"/>
        <w:gridCol w:w="780"/>
        <w:gridCol w:w="1581"/>
      </w:tblGrid>
      <w:tr w:rsidR="009121C0" w:rsidTr="008E4B25">
        <w:trPr>
          <w:trHeight w:val="426"/>
        </w:trPr>
        <w:tc>
          <w:tcPr>
            <w:tcW w:w="2584" w:type="dxa"/>
            <w:gridSpan w:val="2"/>
            <w:tcBorders>
              <w:bottom w:val="single" w:sz="4" w:space="0" w:color="auto"/>
              <w:right w:val="nil"/>
            </w:tcBorders>
          </w:tcPr>
          <w:p w:rsidR="009121C0" w:rsidRPr="00DC24FA" w:rsidRDefault="009121C0" w:rsidP="009121C0">
            <w:pPr>
              <w:tabs>
                <w:tab w:val="left" w:pos="7258"/>
              </w:tabs>
              <w:rPr>
                <w:rFonts w:ascii="Times New Roman" w:hAnsi="Times New Roman" w:cs="Times New Roman"/>
                <w:b/>
              </w:rPr>
            </w:pPr>
            <w:r w:rsidRPr="00DC24FA"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5388" w:type="dxa"/>
            <w:gridSpan w:val="2"/>
            <w:tcBorders>
              <w:left w:val="nil"/>
              <w:bottom w:val="single" w:sz="4" w:space="0" w:color="auto"/>
            </w:tcBorders>
          </w:tcPr>
          <w:p w:rsidR="009121C0" w:rsidRPr="00AF577E" w:rsidRDefault="00AB68F9" w:rsidP="006241B0">
            <w:pPr>
              <w:tabs>
                <w:tab w:val="left" w:pos="725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Defence </w:t>
            </w:r>
            <w:r w:rsidR="006E7D03">
              <w:rPr>
                <w:rFonts w:ascii="Times New Roman" w:hAnsi="Times New Roman" w:cs="Times New Roman"/>
              </w:rPr>
              <w:t xml:space="preserve">Quality Engineering </w:t>
            </w:r>
            <w:r w:rsidR="006241B0">
              <w:rPr>
                <w:rFonts w:ascii="Times New Roman" w:hAnsi="Times New Roman" w:cs="Times New Roman"/>
              </w:rPr>
              <w:t xml:space="preserve">Technologist </w:t>
            </w:r>
            <w:r w:rsidR="006E7D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121C0" w:rsidRPr="00AE152E" w:rsidRDefault="009121C0" w:rsidP="009121C0">
            <w:pPr>
              <w:tabs>
                <w:tab w:val="left" w:pos="725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C24FA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</w:tcBorders>
          </w:tcPr>
          <w:p w:rsidR="009121C0" w:rsidRPr="00AE152E" w:rsidRDefault="009121C0" w:rsidP="009121C0">
            <w:pPr>
              <w:tabs>
                <w:tab w:val="left" w:pos="7258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Ingersoll, ON</w:t>
            </w:r>
          </w:p>
        </w:tc>
      </w:tr>
      <w:tr w:rsidR="007F77F8" w:rsidTr="008E4B25">
        <w:trPr>
          <w:trHeight w:val="428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7F8" w:rsidRPr="00DC24FA" w:rsidRDefault="007F77F8" w:rsidP="007F77F8">
            <w:pPr>
              <w:rPr>
                <w:rFonts w:ascii="Times New Roman" w:hAnsi="Times New Roman" w:cs="Times New Roman"/>
                <w:b/>
              </w:rPr>
            </w:pPr>
            <w:r w:rsidRPr="00DC24FA">
              <w:rPr>
                <w:rFonts w:ascii="Times New Roman" w:hAnsi="Times New Roman" w:cs="Times New Roman"/>
                <w:b/>
              </w:rPr>
              <w:t>Education: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F8" w:rsidRPr="00ED6641" w:rsidRDefault="006E7D03" w:rsidP="00DD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Post-Secondary Education/Quality Assurance Certification (CQE/QCA) or equivalent experience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7F8" w:rsidRPr="00DC24FA" w:rsidRDefault="007F77F8" w:rsidP="007F77F8">
            <w:pPr>
              <w:rPr>
                <w:rFonts w:ascii="Times New Roman" w:hAnsi="Times New Roman" w:cs="Times New Roman"/>
                <w:b/>
              </w:rPr>
            </w:pPr>
            <w:r w:rsidRPr="00DC24FA">
              <w:rPr>
                <w:rFonts w:ascii="Times New Roman" w:hAnsi="Times New Roman" w:cs="Times New Roman"/>
                <w:b/>
              </w:rPr>
              <w:t>Hours: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7F8" w:rsidRPr="00DC24FA" w:rsidRDefault="007F77F8" w:rsidP="007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F77F8" w:rsidTr="008E4B25">
        <w:trPr>
          <w:trHeight w:val="416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7F8" w:rsidRPr="00DC24FA" w:rsidRDefault="007F77F8" w:rsidP="007F77F8">
            <w:pPr>
              <w:ind w:left="-113" w:firstLine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Experience/Proficiency: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F8" w:rsidRPr="00F003D2" w:rsidRDefault="006E7D03" w:rsidP="000F3A3B">
            <w:pPr>
              <w:ind w:left="2722" w:hanging="27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3-5 years of related experience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7F8" w:rsidRPr="00DC24FA" w:rsidRDefault="007F77F8" w:rsidP="007F77F8">
            <w:pPr>
              <w:ind w:left="2722" w:hanging="2722"/>
              <w:rPr>
                <w:rFonts w:ascii="Times New Roman" w:hAnsi="Times New Roman" w:cs="Times New Roman"/>
                <w:b/>
              </w:rPr>
            </w:pPr>
            <w:r w:rsidRPr="00DC24FA">
              <w:rPr>
                <w:rFonts w:ascii="Times New Roman" w:hAnsi="Times New Roman" w:cs="Times New Roman"/>
                <w:b/>
              </w:rPr>
              <w:t>NOC: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7F8" w:rsidRPr="00DC24FA" w:rsidRDefault="0021484E" w:rsidP="001E51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2233</w:t>
            </w:r>
          </w:p>
        </w:tc>
      </w:tr>
      <w:tr w:rsidR="007F77F8" w:rsidTr="008E4B25">
        <w:trPr>
          <w:trHeight w:val="402"/>
        </w:trPr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77F8" w:rsidRPr="00DC24FA" w:rsidRDefault="007F77F8" w:rsidP="007F77F8">
            <w:pPr>
              <w:ind w:left="-113" w:firstLine="113"/>
              <w:rPr>
                <w:rFonts w:ascii="Times New Roman" w:hAnsi="Times New Roman" w:cs="Times New Roman"/>
                <w:b/>
              </w:rPr>
            </w:pPr>
            <w:r w:rsidRPr="00DC24FA">
              <w:rPr>
                <w:rFonts w:ascii="Times New Roman" w:hAnsi="Times New Roman" w:cs="Times New Roman"/>
                <w:b/>
              </w:rPr>
              <w:t>Reports to: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7F8" w:rsidRPr="00F003D2" w:rsidRDefault="006E7D03" w:rsidP="00A619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Quality Manager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7F8" w:rsidRDefault="007F77F8" w:rsidP="007F77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Rev. Date:</w:t>
            </w:r>
          </w:p>
          <w:p w:rsidR="007F77F8" w:rsidRPr="00360A23" w:rsidRDefault="007F77F8" w:rsidP="007F77F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0A23">
              <w:rPr>
                <w:rFonts w:ascii="Times New Roman" w:hAnsi="Times New Roman" w:cs="Times New Roman"/>
                <w:b/>
                <w:sz w:val="14"/>
                <w:szCs w:val="14"/>
              </w:rPr>
              <w:t>mm/dd/yyyy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7F8" w:rsidRPr="00DC24FA" w:rsidRDefault="001D4D22" w:rsidP="007F77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10/05/2021</w:t>
            </w:r>
          </w:p>
        </w:tc>
      </w:tr>
      <w:tr w:rsidR="002D05BE" w:rsidTr="00FA228D">
        <w:tc>
          <w:tcPr>
            <w:tcW w:w="10790" w:type="dxa"/>
            <w:gridSpan w:val="7"/>
            <w:tcBorders>
              <w:left w:val="nil"/>
              <w:right w:val="nil"/>
            </w:tcBorders>
          </w:tcPr>
          <w:p w:rsidR="002D05BE" w:rsidRPr="005773A3" w:rsidRDefault="002D05BE" w:rsidP="002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E" w:rsidTr="00FA228D">
        <w:tc>
          <w:tcPr>
            <w:tcW w:w="10790" w:type="dxa"/>
            <w:gridSpan w:val="7"/>
          </w:tcPr>
          <w:p w:rsidR="002D05BE" w:rsidRPr="00AE152E" w:rsidRDefault="002D05BE" w:rsidP="002D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52E">
              <w:rPr>
                <w:rFonts w:ascii="Times New Roman" w:hAnsi="Times New Roman" w:cs="Times New Roman"/>
                <w:b/>
                <w:sz w:val="24"/>
                <w:szCs w:val="24"/>
              </w:rPr>
              <w:t>General Description</w:t>
            </w:r>
          </w:p>
        </w:tc>
      </w:tr>
      <w:tr w:rsidR="002D05BE" w:rsidTr="00FA228D">
        <w:tc>
          <w:tcPr>
            <w:tcW w:w="10790" w:type="dxa"/>
            <w:gridSpan w:val="7"/>
          </w:tcPr>
          <w:p w:rsidR="007F1BEE" w:rsidRPr="00C007C5" w:rsidRDefault="006E7D03" w:rsidP="001E5147">
            <w:pPr>
              <w:spacing w:after="1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support and direction to all departments in the area of quality assurance and process documentation </w:t>
            </w:r>
          </w:p>
        </w:tc>
      </w:tr>
      <w:tr w:rsidR="002D05BE" w:rsidTr="00FA228D">
        <w:tc>
          <w:tcPr>
            <w:tcW w:w="10790" w:type="dxa"/>
            <w:gridSpan w:val="7"/>
          </w:tcPr>
          <w:p w:rsidR="002D05BE" w:rsidRPr="00AF577E" w:rsidRDefault="002D05BE" w:rsidP="002D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E">
              <w:rPr>
                <w:rFonts w:ascii="Times New Roman" w:hAnsi="Times New Roman" w:cs="Times New Roman"/>
                <w:b/>
                <w:sz w:val="24"/>
                <w:szCs w:val="24"/>
              </w:rPr>
              <w:t>Skill/Effort Requirements</w:t>
            </w:r>
          </w:p>
        </w:tc>
      </w:tr>
      <w:tr w:rsidR="002D05BE" w:rsidTr="00FA228D">
        <w:tc>
          <w:tcPr>
            <w:tcW w:w="10790" w:type="dxa"/>
            <w:gridSpan w:val="7"/>
          </w:tcPr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Computer Literacy – Proficient in Outlook, Word, Excel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Able to direct resources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Able to handle multiple tasks with frequent interruptions 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Effective organizational, communication and interpersonal skills</w:t>
            </w:r>
          </w:p>
          <w:p w:rsidR="006E7D03" w:rsidRPr="009D1212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1212">
              <w:rPr>
                <w:rFonts w:ascii="Times New Roman" w:hAnsi="Times New Roman" w:cs="Times New Roman"/>
              </w:rPr>
              <w:t>Knowledge of ISO-9001</w:t>
            </w:r>
            <w:r w:rsidR="00AB68F9">
              <w:rPr>
                <w:rFonts w:ascii="Times New Roman" w:hAnsi="Times New Roman" w:cs="Times New Roman"/>
              </w:rPr>
              <w:t>– experience in Defence Industry preferred but not mandatory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SPC Knowledge and interpretation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Knowledge in gauge selection / functionality</w:t>
            </w:r>
          </w:p>
          <w:p w:rsidR="006E7D03" w:rsidRPr="009D1212" w:rsidRDefault="001D4D22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Experience with FAI requirements in Defence Industry</w:t>
            </w:r>
          </w:p>
          <w:p w:rsidR="006E7D03" w:rsidRPr="009D1212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1212">
              <w:rPr>
                <w:rFonts w:ascii="Times New Roman" w:hAnsi="Times New Roman" w:cs="Times New Roman"/>
              </w:rPr>
              <w:t>Ability to develop &amp; maintain production PFMEA`s</w:t>
            </w:r>
            <w:r w:rsidR="00AB68F9">
              <w:rPr>
                <w:rFonts w:ascii="Times New Roman" w:hAnsi="Times New Roman" w:cs="Times New Roman"/>
              </w:rPr>
              <w:t xml:space="preserve"> and SPC including Capability Studies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Ability to read blueprints and GD&amp;T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Knowledge and usage of inspection equipment  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Knowledge of </w:t>
            </w:r>
            <w:r w:rsidRPr="006B24AF">
              <w:rPr>
                <w:rFonts w:ascii="Times New Roman" w:hAnsi="Times New Roman" w:cs="Times New Roman"/>
              </w:rPr>
              <w:t xml:space="preserve">general </w:t>
            </w:r>
            <w:r w:rsidRPr="008865C0">
              <w:rPr>
                <w:rFonts w:ascii="Times New Roman" w:hAnsi="Times New Roman" w:cs="Times New Roman"/>
              </w:rPr>
              <w:t>calibration procedures</w:t>
            </w:r>
          </w:p>
          <w:p w:rsidR="006E7D03" w:rsidRPr="009D1212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D1212">
              <w:rPr>
                <w:rFonts w:ascii="Times New Roman" w:hAnsi="Times New Roman" w:cs="Times New Roman"/>
              </w:rPr>
              <w:t>Ability to interpret customer specifications</w:t>
            </w:r>
          </w:p>
          <w:p w:rsidR="00AB68F9" w:rsidRDefault="006E7D03" w:rsidP="005B20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B68F9">
              <w:rPr>
                <w:rFonts w:ascii="Times New Roman" w:hAnsi="Times New Roman" w:cs="Times New Roman"/>
              </w:rPr>
              <w:t>Experience in problem solving techniques</w:t>
            </w:r>
            <w:r w:rsidR="006E5586" w:rsidRPr="00AB68F9">
              <w:rPr>
                <w:rFonts w:ascii="Times New Roman" w:hAnsi="Times New Roman" w:cs="Times New Roman"/>
              </w:rPr>
              <w:t xml:space="preserve"> (8D, 5WHY</w:t>
            </w:r>
            <w:r w:rsidR="00AB68F9">
              <w:rPr>
                <w:rFonts w:ascii="Times New Roman" w:hAnsi="Times New Roman" w:cs="Times New Roman"/>
              </w:rPr>
              <w:t>)</w:t>
            </w:r>
          </w:p>
          <w:p w:rsidR="006E7D03" w:rsidRPr="00AB68F9" w:rsidRDefault="006E7D03" w:rsidP="005B201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AB68F9">
              <w:rPr>
                <w:rFonts w:ascii="Times New Roman" w:hAnsi="Times New Roman" w:cs="Times New Roman"/>
              </w:rPr>
              <w:t>Able to work independently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Internal product, process and systems audits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Close attention to details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Able to meet deadlines</w:t>
            </w:r>
          </w:p>
          <w:p w:rsidR="006E7D03" w:rsidRDefault="006E7D03" w:rsidP="006E7D0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Working with others at all levels within the Company and outside customers/vendors</w:t>
            </w:r>
          </w:p>
          <w:p w:rsidR="007F1BEE" w:rsidRPr="00B0090B" w:rsidRDefault="007F1BEE" w:rsidP="006B24AF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05BE" w:rsidTr="00FA228D">
        <w:tc>
          <w:tcPr>
            <w:tcW w:w="10790" w:type="dxa"/>
            <w:gridSpan w:val="7"/>
          </w:tcPr>
          <w:p w:rsidR="002D05BE" w:rsidRPr="00AF577E" w:rsidRDefault="002D05BE" w:rsidP="002D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77E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</w:tc>
      </w:tr>
      <w:tr w:rsidR="002D05BE" w:rsidTr="00FA228D">
        <w:tc>
          <w:tcPr>
            <w:tcW w:w="10790" w:type="dxa"/>
            <w:gridSpan w:val="7"/>
          </w:tcPr>
          <w:p w:rsidR="006E7D03" w:rsidRDefault="007F77F8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113094">
              <w:rPr>
                <w:rFonts w:ascii="Times New Roman" w:hAnsi="Times New Roman" w:cs="Times New Roman"/>
              </w:rPr>
              <w:t xml:space="preserve"> </w:t>
            </w:r>
            <w:r w:rsidR="006E7D03" w:rsidRPr="008865C0">
              <w:rPr>
                <w:rFonts w:ascii="Times New Roman" w:hAnsi="Times New Roman" w:cs="Times New Roman"/>
              </w:rPr>
              <w:t>Provide job training and coaching</w:t>
            </w:r>
          </w:p>
          <w:p w:rsidR="006E7D03" w:rsidRPr="009D1212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Develop, maintain process documentation in co-operation with manufacturing engineering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Initiate actions to prevent the occurrence of product, process or quality system non-conformance</w:t>
            </w:r>
          </w:p>
          <w:p w:rsidR="006E7D03" w:rsidRPr="006B24AF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B24AF">
              <w:rPr>
                <w:rFonts w:ascii="Times New Roman" w:hAnsi="Times New Roman" w:cs="Times New Roman"/>
              </w:rPr>
              <w:t>Verify effectiveness of Corrective Actions implemented</w:t>
            </w:r>
          </w:p>
          <w:p w:rsidR="006E7D03" w:rsidRPr="008865C0" w:rsidRDefault="006E7D03" w:rsidP="006E7D03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Participate in the APQP process </w:t>
            </w:r>
          </w:p>
          <w:p w:rsidR="006E7D03" w:rsidRPr="008865C0" w:rsidRDefault="006E7D03" w:rsidP="006E7D03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Address any quality issues, including GD&amp;T, gauge design, testing requirements and timing, capability study requirements and timing, applied statistical methods, and Advanced Quality Plans (such as prototype, pre-launch, and production control plans, etc.). </w:t>
            </w:r>
          </w:p>
          <w:p w:rsidR="006E7D03" w:rsidRPr="008865C0" w:rsidRDefault="006E7D03" w:rsidP="006E7D03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Responsible for determining customer requirements on assigned programs and obtaining acceptance and limit samples.  Responsible for communicating customer requirements and standards within the organization.</w:t>
            </w:r>
          </w:p>
          <w:p w:rsidR="006E7D03" w:rsidRPr="008865C0" w:rsidRDefault="006E7D03" w:rsidP="006E7D03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Review customer, internal, and supplier rejections.  Initiate, coordinate, and follow up on corrective and preventive actions and recommend course of action.</w:t>
            </w:r>
          </w:p>
          <w:p w:rsidR="006E7D03" w:rsidRPr="008865C0" w:rsidRDefault="006E7D03" w:rsidP="006E7D03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lastRenderedPageBreak/>
              <w:t>Represent the “Voice of the Customer” in part quality issues.  Recommend acceptance or rejection.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Responsible for preparing</w:t>
            </w:r>
            <w:r w:rsidR="003D77CA">
              <w:rPr>
                <w:rFonts w:ascii="Times New Roman" w:hAnsi="Times New Roman" w:cs="Times New Roman"/>
              </w:rPr>
              <w:t xml:space="preserve"> FAI</w:t>
            </w:r>
            <w:r w:rsidRPr="008865C0">
              <w:rPr>
                <w:rFonts w:ascii="Times New Roman" w:hAnsi="Times New Roman" w:cs="Times New Roman"/>
              </w:rPr>
              <w:t xml:space="preserve"> submissions on assigned programs.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Review ECN’s </w:t>
            </w:r>
            <w:r w:rsidRPr="006B24AF">
              <w:rPr>
                <w:rFonts w:ascii="Times New Roman" w:hAnsi="Times New Roman" w:cs="Times New Roman"/>
              </w:rPr>
              <w:t>and approve the release</w:t>
            </w:r>
            <w:r>
              <w:rPr>
                <w:rFonts w:ascii="Times New Roman" w:hAnsi="Times New Roman" w:cs="Times New Roman"/>
              </w:rPr>
              <w:t>.</w:t>
            </w:r>
            <w:r w:rsidRPr="008865C0">
              <w:rPr>
                <w:rFonts w:ascii="Times New Roman" w:hAnsi="Times New Roman" w:cs="Times New Roman"/>
              </w:rPr>
              <w:t xml:space="preserve">  Contact the customer for approval when necessary.</w:t>
            </w:r>
          </w:p>
          <w:p w:rsidR="006E7D03" w:rsidRPr="006B24AF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Coordinate and participate in dimensional evaluation of parts using appropriate gauges and fixtures including SPC studies. 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Coordinate and participate in Gauge Accuracy, Repeatability and Reproducibility Studies.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Perform process capabil</w:t>
            </w:r>
            <w:r w:rsidR="001D4D22">
              <w:rPr>
                <w:rFonts w:ascii="Times New Roman" w:hAnsi="Times New Roman" w:cs="Times New Roman"/>
              </w:rPr>
              <w:t>ity and process performance (Cpk</w:t>
            </w:r>
            <w:bookmarkStart w:id="0" w:name="_GoBack"/>
            <w:bookmarkEnd w:id="0"/>
            <w:r w:rsidRPr="008865C0">
              <w:rPr>
                <w:rFonts w:ascii="Times New Roman" w:hAnsi="Times New Roman" w:cs="Times New Roman"/>
              </w:rPr>
              <w:t xml:space="preserve">) studies and data collection.  Report results on the appropriate statistical charts. 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Monitor process, product, and quality system performance in accordance with the applicable product standard and procedures. Report and initiate corrective action </w:t>
            </w:r>
            <w:r w:rsidR="006E5586">
              <w:rPr>
                <w:rFonts w:ascii="Times New Roman" w:hAnsi="Times New Roman" w:cs="Times New Roman"/>
              </w:rPr>
              <w:t>when required by internal procedure.</w:t>
            </w:r>
          </w:p>
          <w:p w:rsidR="006E7D03" w:rsidRPr="008865C0" w:rsidRDefault="006E7D03" w:rsidP="006E7D03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 xml:space="preserve">Participate as required in cross functional team activities. </w:t>
            </w:r>
          </w:p>
          <w:p w:rsidR="006E7D03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8865C0">
              <w:rPr>
                <w:rFonts w:ascii="Times New Roman" w:hAnsi="Times New Roman" w:cs="Times New Roman"/>
              </w:rPr>
              <w:t>Preform product, process, supplier and systems audits</w:t>
            </w:r>
          </w:p>
          <w:p w:rsidR="006E5586" w:rsidRDefault="00F6563C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Participate in MRB(Material Review Board) meetings</w:t>
            </w:r>
          </w:p>
          <w:p w:rsidR="006E7D03" w:rsidRPr="008865C0" w:rsidRDefault="006E7D03" w:rsidP="006E7D03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duties as assigned</w:t>
            </w:r>
          </w:p>
          <w:p w:rsidR="00113094" w:rsidRPr="00594C97" w:rsidRDefault="00113094" w:rsidP="006E7D03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D05BE" w:rsidTr="00FA228D">
        <w:tc>
          <w:tcPr>
            <w:tcW w:w="10790" w:type="dxa"/>
            <w:gridSpan w:val="7"/>
          </w:tcPr>
          <w:p w:rsidR="002D05BE" w:rsidRPr="002D05BE" w:rsidRDefault="002D05BE" w:rsidP="002D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Working Conditions</w:t>
            </w:r>
          </w:p>
        </w:tc>
      </w:tr>
      <w:tr w:rsidR="002D05BE" w:rsidTr="00FA228D">
        <w:tc>
          <w:tcPr>
            <w:tcW w:w="10790" w:type="dxa"/>
            <w:gridSpan w:val="7"/>
          </w:tcPr>
          <w:p w:rsidR="006B24AF" w:rsidRDefault="006B24AF" w:rsidP="006B24AF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  <w:p w:rsidR="007F77F8" w:rsidRPr="003F6B80" w:rsidRDefault="007F77F8" w:rsidP="007F77F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3F6B80">
              <w:rPr>
                <w:rFonts w:ascii="Times New Roman" w:hAnsi="Times New Roman" w:cs="Times New Roman"/>
              </w:rPr>
              <w:t xml:space="preserve">Exposure to dirt and noise in a manufacturing environment </w:t>
            </w:r>
          </w:p>
          <w:p w:rsidR="003C4D88" w:rsidRPr="006B24AF" w:rsidRDefault="003C4D88" w:rsidP="006B24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E" w:rsidTr="00FA228D">
        <w:trPr>
          <w:trHeight w:val="502"/>
        </w:trPr>
        <w:tc>
          <w:tcPr>
            <w:tcW w:w="2150" w:type="dxa"/>
            <w:shd w:val="clear" w:color="auto" w:fill="DEEAF6" w:themeFill="accent1" w:themeFillTint="33"/>
          </w:tcPr>
          <w:p w:rsidR="002D05BE" w:rsidRPr="00C82383" w:rsidRDefault="002D05BE" w:rsidP="002D0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92">
              <w:rPr>
                <w:rFonts w:ascii="Times New Roman" w:hAnsi="Times New Roman" w:cs="Times New Roman"/>
                <w:b/>
              </w:rPr>
              <w:t>Reviewed By:</w:t>
            </w:r>
            <w:r w:rsidRPr="00C823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82383">
              <w:rPr>
                <w:rFonts w:ascii="Times New Roman" w:hAnsi="Times New Roman" w:cs="Times New Roman"/>
                <w:b/>
                <w:sz w:val="16"/>
                <w:szCs w:val="16"/>
              </w:rPr>
              <w:t>(Employee Signature)</w:t>
            </w:r>
          </w:p>
        </w:tc>
        <w:tc>
          <w:tcPr>
            <w:tcW w:w="5298" w:type="dxa"/>
            <w:gridSpan w:val="2"/>
          </w:tcPr>
          <w:p w:rsidR="002D05BE" w:rsidRDefault="002D05BE" w:rsidP="002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shd w:val="clear" w:color="auto" w:fill="DEEAF6" w:themeFill="accent1" w:themeFillTint="33"/>
          </w:tcPr>
          <w:p w:rsidR="002D05BE" w:rsidRPr="005A4292" w:rsidRDefault="002D05BE" w:rsidP="002D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292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361" w:type="dxa"/>
            <w:gridSpan w:val="2"/>
          </w:tcPr>
          <w:p w:rsidR="002D05BE" w:rsidRDefault="002D05BE" w:rsidP="002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5BE" w:rsidTr="00FA228D">
        <w:trPr>
          <w:trHeight w:val="424"/>
        </w:trPr>
        <w:tc>
          <w:tcPr>
            <w:tcW w:w="2150" w:type="dxa"/>
            <w:shd w:val="clear" w:color="auto" w:fill="DEEAF6" w:themeFill="accent1" w:themeFillTint="33"/>
          </w:tcPr>
          <w:p w:rsidR="002D05BE" w:rsidRPr="005A4292" w:rsidRDefault="002D05BE" w:rsidP="002D05BE">
            <w:pPr>
              <w:rPr>
                <w:rFonts w:ascii="Times New Roman" w:hAnsi="Times New Roman" w:cs="Times New Roman"/>
                <w:b/>
              </w:rPr>
            </w:pPr>
            <w:r w:rsidRPr="005A4292">
              <w:rPr>
                <w:rFonts w:ascii="Times New Roman" w:hAnsi="Times New Roman" w:cs="Times New Roman"/>
                <w:b/>
              </w:rPr>
              <w:t>Approved By:</w:t>
            </w:r>
          </w:p>
          <w:p w:rsidR="002D05BE" w:rsidRPr="00C82383" w:rsidRDefault="002D05BE" w:rsidP="002D05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2383">
              <w:rPr>
                <w:rFonts w:ascii="Times New Roman" w:hAnsi="Times New Roman" w:cs="Times New Roman"/>
                <w:b/>
                <w:sz w:val="16"/>
                <w:szCs w:val="16"/>
              </w:rPr>
              <w:t>(Manager Signature)</w:t>
            </w:r>
          </w:p>
        </w:tc>
        <w:tc>
          <w:tcPr>
            <w:tcW w:w="5298" w:type="dxa"/>
            <w:gridSpan w:val="2"/>
          </w:tcPr>
          <w:p w:rsidR="002D05BE" w:rsidRDefault="002D05BE" w:rsidP="002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shd w:val="clear" w:color="auto" w:fill="DEEAF6" w:themeFill="accent1" w:themeFillTint="33"/>
          </w:tcPr>
          <w:p w:rsidR="002D05BE" w:rsidRPr="005A4292" w:rsidRDefault="002D05BE" w:rsidP="002D05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292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361" w:type="dxa"/>
            <w:gridSpan w:val="2"/>
          </w:tcPr>
          <w:p w:rsidR="002D05BE" w:rsidRDefault="002D05BE" w:rsidP="002D0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1AF" w:rsidRPr="00FA228D" w:rsidRDefault="007351AF" w:rsidP="00FA228D">
      <w:pPr>
        <w:tabs>
          <w:tab w:val="left" w:pos="3435"/>
        </w:tabs>
      </w:pPr>
    </w:p>
    <w:sectPr w:rsidR="007351AF" w:rsidRPr="00FA228D" w:rsidSect="00FA228D">
      <w:headerReference w:type="default" r:id="rId8"/>
      <w:footerReference w:type="default" r:id="rId9"/>
      <w:pgSz w:w="12240" w:h="15840"/>
      <w:pgMar w:top="720" w:right="720" w:bottom="720" w:left="720" w:header="850" w:footer="85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2D" w:rsidRDefault="0070022D" w:rsidP="007351AF">
      <w:pPr>
        <w:spacing w:after="0" w:line="240" w:lineRule="auto"/>
      </w:pPr>
      <w:r>
        <w:separator/>
      </w:r>
    </w:p>
  </w:endnote>
  <w:endnote w:type="continuationSeparator" w:id="0">
    <w:p w:rsidR="0070022D" w:rsidRDefault="0070022D" w:rsidP="0073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EE" w:rsidRDefault="00F85B14">
    <w:pPr>
      <w:pStyle w:val="Footer"/>
    </w:pPr>
    <w:r>
      <w:t>FRMHR002</w:t>
    </w:r>
    <w:r>
      <w:ptab w:relativeTo="margin" w:alignment="center" w:leader="none"/>
    </w:r>
    <w:r>
      <w:ptab w:relativeTo="margin" w:alignment="right" w:leader="none"/>
    </w:r>
    <w:r w:rsidR="002319C0">
      <w:t xml:space="preserve">Rev. </w:t>
    </w:r>
    <w:r w:rsidR="003D77CA">
      <w:t>Aug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2D" w:rsidRDefault="0070022D" w:rsidP="007351AF">
      <w:pPr>
        <w:spacing w:after="0" w:line="240" w:lineRule="auto"/>
      </w:pPr>
      <w:r>
        <w:separator/>
      </w:r>
    </w:p>
  </w:footnote>
  <w:footnote w:type="continuationSeparator" w:id="0">
    <w:p w:rsidR="0070022D" w:rsidRDefault="0070022D" w:rsidP="0073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AF" w:rsidRPr="007351AF" w:rsidRDefault="007351AF" w:rsidP="007351AF">
    <w:pPr>
      <w:pStyle w:val="Header"/>
      <w:tabs>
        <w:tab w:val="clear" w:pos="4680"/>
        <w:tab w:val="clear" w:pos="9360"/>
        <w:tab w:val="left" w:pos="1680"/>
      </w:tabs>
      <w:rPr>
        <w:sz w:val="34"/>
        <w:szCs w:val="34"/>
      </w:rPr>
    </w:pPr>
    <w:r>
      <w:t xml:space="preserve">         </w:t>
    </w:r>
    <w:r w:rsidR="006078CC">
      <w:rPr>
        <w:noProof/>
        <w:lang w:eastAsia="en-CA"/>
      </w:rPr>
      <w:drawing>
        <wp:inline distT="0" distB="0" distL="0" distR="0">
          <wp:extent cx="2311400" cy="485165"/>
          <wp:effectExtent l="0" t="0" r="0" b="0"/>
          <wp:docPr id="1" name="Picture 1" descr="cid:image001.png@01D3F754.B2527B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3F754.B2527B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20" cy="489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0058EE">
      <w:t xml:space="preserve">           </w:t>
    </w:r>
    <w:r w:rsidRPr="00DC24FA">
      <w:rPr>
        <w:rFonts w:ascii="Times New Roman" w:hAnsi="Times New Roman" w:cs="Times New Roman"/>
        <w:b/>
        <w:sz w:val="34"/>
        <w:szCs w:val="34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13"/>
    <w:multiLevelType w:val="hybridMultilevel"/>
    <w:tmpl w:val="62584B02"/>
    <w:lvl w:ilvl="0" w:tplc="C31C8BDE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1321D"/>
    <w:multiLevelType w:val="hybridMultilevel"/>
    <w:tmpl w:val="B6FEC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54AA"/>
    <w:multiLevelType w:val="hybridMultilevel"/>
    <w:tmpl w:val="69CC3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1C65"/>
    <w:multiLevelType w:val="hybridMultilevel"/>
    <w:tmpl w:val="046A9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0888"/>
    <w:multiLevelType w:val="hybridMultilevel"/>
    <w:tmpl w:val="31A02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238FE"/>
    <w:multiLevelType w:val="hybridMultilevel"/>
    <w:tmpl w:val="6BAC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26B02"/>
    <w:multiLevelType w:val="hybridMultilevel"/>
    <w:tmpl w:val="F6803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A69D1"/>
    <w:multiLevelType w:val="hybridMultilevel"/>
    <w:tmpl w:val="F92C9DB8"/>
    <w:lvl w:ilvl="0" w:tplc="C3425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00E53"/>
    <w:multiLevelType w:val="hybridMultilevel"/>
    <w:tmpl w:val="53DC9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2B93"/>
    <w:multiLevelType w:val="hybridMultilevel"/>
    <w:tmpl w:val="C9A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39B5"/>
    <w:multiLevelType w:val="hybridMultilevel"/>
    <w:tmpl w:val="1AA80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37CA"/>
    <w:multiLevelType w:val="hybridMultilevel"/>
    <w:tmpl w:val="2446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F6658"/>
    <w:multiLevelType w:val="hybridMultilevel"/>
    <w:tmpl w:val="3906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503FC"/>
    <w:multiLevelType w:val="hybridMultilevel"/>
    <w:tmpl w:val="2192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81B45"/>
    <w:multiLevelType w:val="hybridMultilevel"/>
    <w:tmpl w:val="B422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3"/>
  </w:num>
  <w:num w:numId="5">
    <w:abstractNumId w:val="14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AF"/>
    <w:rsid w:val="000058EE"/>
    <w:rsid w:val="00022441"/>
    <w:rsid w:val="000632CB"/>
    <w:rsid w:val="0008035C"/>
    <w:rsid w:val="00095FF5"/>
    <w:rsid w:val="000F3A3B"/>
    <w:rsid w:val="00113094"/>
    <w:rsid w:val="001D4D22"/>
    <w:rsid w:val="001D66A9"/>
    <w:rsid w:val="001E37B4"/>
    <w:rsid w:val="001E5147"/>
    <w:rsid w:val="0021484E"/>
    <w:rsid w:val="002319C0"/>
    <w:rsid w:val="00271EA0"/>
    <w:rsid w:val="002D05BE"/>
    <w:rsid w:val="003070AD"/>
    <w:rsid w:val="00360A23"/>
    <w:rsid w:val="003C4D88"/>
    <w:rsid w:val="003D144B"/>
    <w:rsid w:val="003D77CA"/>
    <w:rsid w:val="0045230A"/>
    <w:rsid w:val="00467ADB"/>
    <w:rsid w:val="004C50A9"/>
    <w:rsid w:val="004E00C7"/>
    <w:rsid w:val="00561BA6"/>
    <w:rsid w:val="005773A3"/>
    <w:rsid w:val="00594C97"/>
    <w:rsid w:val="005A4292"/>
    <w:rsid w:val="005F150B"/>
    <w:rsid w:val="006078CC"/>
    <w:rsid w:val="006241B0"/>
    <w:rsid w:val="00644094"/>
    <w:rsid w:val="00657BB5"/>
    <w:rsid w:val="0069012E"/>
    <w:rsid w:val="006B24AF"/>
    <w:rsid w:val="006E5586"/>
    <w:rsid w:val="006E7D03"/>
    <w:rsid w:val="0070022D"/>
    <w:rsid w:val="007351AF"/>
    <w:rsid w:val="007E3F1E"/>
    <w:rsid w:val="007F1BEE"/>
    <w:rsid w:val="007F77F8"/>
    <w:rsid w:val="00804FD9"/>
    <w:rsid w:val="00851BC2"/>
    <w:rsid w:val="008748F4"/>
    <w:rsid w:val="008E4B25"/>
    <w:rsid w:val="008F0E8E"/>
    <w:rsid w:val="009121C0"/>
    <w:rsid w:val="00951046"/>
    <w:rsid w:val="00A0134E"/>
    <w:rsid w:val="00A23AD4"/>
    <w:rsid w:val="00A2625D"/>
    <w:rsid w:val="00A57F32"/>
    <w:rsid w:val="00A6195D"/>
    <w:rsid w:val="00A701D6"/>
    <w:rsid w:val="00AA4909"/>
    <w:rsid w:val="00AA674C"/>
    <w:rsid w:val="00AB68F9"/>
    <w:rsid w:val="00AC02CD"/>
    <w:rsid w:val="00AE137E"/>
    <w:rsid w:val="00AE152E"/>
    <w:rsid w:val="00AF577E"/>
    <w:rsid w:val="00B0090B"/>
    <w:rsid w:val="00BA6CF2"/>
    <w:rsid w:val="00BE4F7C"/>
    <w:rsid w:val="00C007C5"/>
    <w:rsid w:val="00C02117"/>
    <w:rsid w:val="00C04202"/>
    <w:rsid w:val="00C7018B"/>
    <w:rsid w:val="00C82383"/>
    <w:rsid w:val="00CE5BAF"/>
    <w:rsid w:val="00D53F59"/>
    <w:rsid w:val="00DC24FA"/>
    <w:rsid w:val="00DD7A38"/>
    <w:rsid w:val="00E0411F"/>
    <w:rsid w:val="00E63F18"/>
    <w:rsid w:val="00EA5BF5"/>
    <w:rsid w:val="00EC03A5"/>
    <w:rsid w:val="00EE0494"/>
    <w:rsid w:val="00F6563C"/>
    <w:rsid w:val="00F80436"/>
    <w:rsid w:val="00F85B14"/>
    <w:rsid w:val="00FA1B61"/>
    <w:rsid w:val="00FA228D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6581"/>
  <w15:chartTrackingRefBased/>
  <w15:docId w15:val="{03D2D1AF-9C72-4A3A-82FF-DD3FEF84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AF"/>
  </w:style>
  <w:style w:type="paragraph" w:styleId="Footer">
    <w:name w:val="footer"/>
    <w:basedOn w:val="Normal"/>
    <w:link w:val="FooterChar"/>
    <w:uiPriority w:val="99"/>
    <w:unhideWhenUsed/>
    <w:rsid w:val="0073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AF"/>
  </w:style>
  <w:style w:type="table" w:styleId="TableGrid">
    <w:name w:val="Table Grid"/>
    <w:basedOn w:val="TableNormal"/>
    <w:uiPriority w:val="39"/>
    <w:rsid w:val="00735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F754.B2527B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D818-120B-459B-84CA-51B6CBA9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Lankin, Lindsey</dc:creator>
  <cp:keywords/>
  <dc:description/>
  <cp:lastModifiedBy>Gheorghiu, Dragos</cp:lastModifiedBy>
  <cp:revision>2</cp:revision>
  <cp:lastPrinted>2016-01-21T19:17:00Z</cp:lastPrinted>
  <dcterms:created xsi:type="dcterms:W3CDTF">2021-10-05T12:51:00Z</dcterms:created>
  <dcterms:modified xsi:type="dcterms:W3CDTF">2021-10-05T12:51:00Z</dcterms:modified>
</cp:coreProperties>
</file>